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09" w:rsidRDefault="00D45709" w:rsidP="00AF517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F517F" w:rsidRPr="00750C6A" w:rsidRDefault="00AF517F" w:rsidP="00AF517F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50C6A">
        <w:rPr>
          <w:rFonts w:ascii="Times New Roman" w:hAnsi="Times New Roman" w:cs="Times New Roman"/>
          <w:b/>
          <w:bCs/>
          <w:sz w:val="24"/>
          <w:szCs w:val="24"/>
        </w:rPr>
        <w:t>E.G.S.PILLAY ENGINEERING COLLEGE, NAGAPATTINAM</w:t>
      </w:r>
    </w:p>
    <w:p w:rsidR="00AF517F" w:rsidRPr="00750C6A" w:rsidRDefault="00AF517F" w:rsidP="00AF5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C6A">
        <w:rPr>
          <w:rFonts w:ascii="Times New Roman" w:hAnsi="Times New Roman" w:cs="Times New Roman"/>
          <w:b/>
          <w:bCs/>
          <w:sz w:val="24"/>
          <w:szCs w:val="24"/>
        </w:rPr>
        <w:t>DEPARTMENT OF MCA</w:t>
      </w:r>
    </w:p>
    <w:p w:rsidR="00AF517F" w:rsidRPr="00750C6A" w:rsidRDefault="00AF517F" w:rsidP="00AF5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C6A">
        <w:rPr>
          <w:rFonts w:ascii="Times New Roman" w:hAnsi="Times New Roman" w:cs="Times New Roman"/>
          <w:b/>
          <w:bCs/>
          <w:sz w:val="24"/>
          <w:szCs w:val="24"/>
        </w:rPr>
        <w:t>MC7303-SOFTWARE ENGINEERING</w:t>
      </w:r>
    </w:p>
    <w:p w:rsidR="00AF517F" w:rsidRDefault="00AF517F" w:rsidP="00AF51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ANSWER KEY FOR DAILY TEST-08</w:t>
      </w:r>
    </w:p>
    <w:p w:rsidR="008E4DC2" w:rsidRDefault="008E4DC2" w:rsidP="008E4DC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Staff Name 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Mrs.S.Visalatchy</w:t>
      </w:r>
      <w:proofErr w:type="spellEnd"/>
      <w:r w:rsidR="00D457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57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57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57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57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5709">
        <w:rPr>
          <w:rFonts w:ascii="Times New Roman" w:hAnsi="Times New Roman" w:cs="Times New Roman"/>
          <w:b/>
          <w:bCs/>
          <w:sz w:val="24"/>
          <w:szCs w:val="24"/>
        </w:rPr>
        <w:tab/>
        <w:t>Date: 27.08.2015</w:t>
      </w:r>
    </w:p>
    <w:p w:rsidR="00AF517F" w:rsidRDefault="00AF517F" w:rsidP="00AF517F">
      <w:pPr>
        <w:tabs>
          <w:tab w:val="left" w:pos="73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4DC2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2*15=30</w:t>
      </w:r>
      <w:r w:rsidR="008E4DC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F517F" w:rsidRDefault="00AF517F" w:rsidP="008E4DC2">
      <w:pPr>
        <w:pStyle w:val="ListParagraph"/>
        <w:numPr>
          <w:ilvl w:val="0"/>
          <w:numId w:val="3"/>
        </w:numPr>
        <w:tabs>
          <w:tab w:val="left" w:pos="73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E4DC2">
        <w:rPr>
          <w:rFonts w:ascii="Times New Roman" w:hAnsi="Times New Roman" w:cs="Times New Roman"/>
          <w:b/>
          <w:bCs/>
          <w:sz w:val="24"/>
          <w:szCs w:val="24"/>
        </w:rPr>
        <w:t xml:space="preserve">Classification of </w:t>
      </w:r>
      <w:r w:rsidR="008E4DC2" w:rsidRPr="008E4DC2">
        <w:rPr>
          <w:rFonts w:ascii="Times New Roman" w:hAnsi="Times New Roman" w:cs="Times New Roman"/>
          <w:b/>
          <w:bCs/>
          <w:sz w:val="24"/>
          <w:szCs w:val="24"/>
        </w:rPr>
        <w:t>metrics</w:t>
      </w:r>
      <w:r w:rsidRPr="008E4D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5709" w:rsidRPr="008E4DC2" w:rsidRDefault="00D45709" w:rsidP="00D45709">
      <w:pPr>
        <w:pStyle w:val="ListParagraph"/>
        <w:tabs>
          <w:tab w:val="left" w:pos="73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F517F" w:rsidRPr="00D45709" w:rsidRDefault="00AF517F" w:rsidP="00D45709">
      <w:pPr>
        <w:pStyle w:val="ListParagraph"/>
        <w:numPr>
          <w:ilvl w:val="0"/>
          <w:numId w:val="1"/>
        </w:numPr>
        <w:tabs>
          <w:tab w:val="left" w:pos="7350"/>
        </w:tabs>
        <w:ind w:left="1560" w:hanging="142"/>
        <w:rPr>
          <w:rFonts w:ascii="Times New Roman" w:hAnsi="Times New Roman" w:cs="Times New Roman"/>
          <w:sz w:val="24"/>
          <w:szCs w:val="24"/>
        </w:rPr>
      </w:pPr>
      <w:r w:rsidRPr="00D45709">
        <w:rPr>
          <w:rFonts w:ascii="Times New Roman" w:hAnsi="Times New Roman" w:cs="Times New Roman"/>
          <w:sz w:val="24"/>
          <w:szCs w:val="24"/>
        </w:rPr>
        <w:t>Introduction</w:t>
      </w:r>
    </w:p>
    <w:p w:rsidR="00AF517F" w:rsidRPr="00D45709" w:rsidRDefault="00AF517F" w:rsidP="00D45709">
      <w:pPr>
        <w:pStyle w:val="ListParagraph"/>
        <w:numPr>
          <w:ilvl w:val="0"/>
          <w:numId w:val="1"/>
        </w:numPr>
        <w:tabs>
          <w:tab w:val="left" w:pos="7350"/>
        </w:tabs>
        <w:ind w:left="1560" w:hanging="142"/>
        <w:rPr>
          <w:rFonts w:ascii="Times New Roman" w:hAnsi="Times New Roman" w:cs="Times New Roman"/>
          <w:sz w:val="24"/>
          <w:szCs w:val="24"/>
        </w:rPr>
      </w:pPr>
      <w:r w:rsidRPr="00D45709">
        <w:rPr>
          <w:rFonts w:ascii="Times New Roman" w:hAnsi="Times New Roman" w:cs="Times New Roman"/>
          <w:sz w:val="24"/>
          <w:szCs w:val="24"/>
        </w:rPr>
        <w:t>Process metrics</w:t>
      </w:r>
    </w:p>
    <w:p w:rsidR="00AF517F" w:rsidRPr="00D45709" w:rsidRDefault="00AF517F" w:rsidP="00D45709">
      <w:pPr>
        <w:pStyle w:val="ListParagraph"/>
        <w:numPr>
          <w:ilvl w:val="0"/>
          <w:numId w:val="1"/>
        </w:numPr>
        <w:tabs>
          <w:tab w:val="left" w:pos="7350"/>
        </w:tabs>
        <w:ind w:left="1560" w:hanging="142"/>
        <w:rPr>
          <w:rFonts w:ascii="Times New Roman" w:hAnsi="Times New Roman" w:cs="Times New Roman"/>
          <w:sz w:val="24"/>
          <w:szCs w:val="24"/>
        </w:rPr>
      </w:pPr>
      <w:r w:rsidRPr="00D45709">
        <w:rPr>
          <w:rFonts w:ascii="Times New Roman" w:hAnsi="Times New Roman" w:cs="Times New Roman"/>
          <w:sz w:val="24"/>
          <w:szCs w:val="24"/>
        </w:rPr>
        <w:t>Project metrics</w:t>
      </w:r>
    </w:p>
    <w:p w:rsidR="00AF517F" w:rsidRPr="00D45709" w:rsidRDefault="00AF517F" w:rsidP="00D45709">
      <w:pPr>
        <w:pStyle w:val="ListParagraph"/>
        <w:numPr>
          <w:ilvl w:val="0"/>
          <w:numId w:val="1"/>
        </w:numPr>
        <w:tabs>
          <w:tab w:val="left" w:pos="7350"/>
        </w:tabs>
        <w:ind w:left="1560" w:hanging="142"/>
        <w:rPr>
          <w:rFonts w:ascii="Times New Roman" w:hAnsi="Times New Roman" w:cs="Times New Roman"/>
          <w:sz w:val="24"/>
          <w:szCs w:val="24"/>
        </w:rPr>
      </w:pPr>
      <w:r w:rsidRPr="00D45709">
        <w:rPr>
          <w:rFonts w:ascii="Times New Roman" w:hAnsi="Times New Roman" w:cs="Times New Roman"/>
          <w:sz w:val="24"/>
          <w:szCs w:val="24"/>
        </w:rPr>
        <w:t>Technical metrics</w:t>
      </w:r>
    </w:p>
    <w:p w:rsidR="00AF517F" w:rsidRPr="00D45709" w:rsidRDefault="00AF517F" w:rsidP="00D45709">
      <w:pPr>
        <w:pStyle w:val="ListParagraph"/>
        <w:numPr>
          <w:ilvl w:val="0"/>
          <w:numId w:val="1"/>
        </w:numPr>
        <w:tabs>
          <w:tab w:val="left" w:pos="7350"/>
        </w:tabs>
        <w:ind w:left="1560" w:hanging="142"/>
        <w:rPr>
          <w:rFonts w:ascii="Times New Roman" w:hAnsi="Times New Roman" w:cs="Times New Roman"/>
          <w:sz w:val="24"/>
          <w:szCs w:val="24"/>
        </w:rPr>
      </w:pPr>
      <w:r w:rsidRPr="00D45709">
        <w:rPr>
          <w:rFonts w:ascii="Times New Roman" w:hAnsi="Times New Roman" w:cs="Times New Roman"/>
          <w:sz w:val="24"/>
          <w:szCs w:val="24"/>
        </w:rPr>
        <w:t>Graph theoretic metrics</w:t>
      </w:r>
    </w:p>
    <w:p w:rsidR="00AF517F" w:rsidRPr="00D45709" w:rsidRDefault="00AF517F" w:rsidP="00D45709">
      <w:pPr>
        <w:pStyle w:val="ListParagraph"/>
        <w:numPr>
          <w:ilvl w:val="0"/>
          <w:numId w:val="1"/>
        </w:numPr>
        <w:tabs>
          <w:tab w:val="left" w:pos="7350"/>
        </w:tabs>
        <w:ind w:left="1560" w:hanging="142"/>
        <w:rPr>
          <w:rFonts w:ascii="Times New Roman" w:hAnsi="Times New Roman" w:cs="Times New Roman"/>
          <w:sz w:val="24"/>
          <w:szCs w:val="24"/>
        </w:rPr>
      </w:pPr>
      <w:r w:rsidRPr="00D45709">
        <w:rPr>
          <w:rFonts w:ascii="Times New Roman" w:hAnsi="Times New Roman" w:cs="Times New Roman"/>
          <w:sz w:val="24"/>
          <w:szCs w:val="24"/>
        </w:rPr>
        <w:t>McCabe’s complexity measures</w:t>
      </w:r>
    </w:p>
    <w:p w:rsidR="00AF517F" w:rsidRDefault="00AF517F" w:rsidP="00AF517F">
      <w:pPr>
        <w:tabs>
          <w:tab w:val="left" w:pos="73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F517F" w:rsidRDefault="00D45709" w:rsidP="00D45709">
      <w:pPr>
        <w:pStyle w:val="ListParagraph"/>
        <w:numPr>
          <w:ilvl w:val="0"/>
          <w:numId w:val="3"/>
        </w:numPr>
        <w:tabs>
          <w:tab w:val="left" w:pos="73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4570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F517F" w:rsidRPr="00D45709">
        <w:rPr>
          <w:rFonts w:ascii="Times New Roman" w:hAnsi="Times New Roman" w:cs="Times New Roman"/>
          <w:b/>
          <w:bCs/>
          <w:sz w:val="24"/>
          <w:szCs w:val="24"/>
        </w:rPr>
        <w:t>oftware quality assurance:</w:t>
      </w:r>
    </w:p>
    <w:p w:rsidR="00D45709" w:rsidRPr="00D45709" w:rsidRDefault="00D45709" w:rsidP="00D45709">
      <w:pPr>
        <w:pStyle w:val="ListParagraph"/>
        <w:tabs>
          <w:tab w:val="left" w:pos="73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F517F" w:rsidRPr="00D45709" w:rsidRDefault="00AF517F" w:rsidP="00D45709">
      <w:pPr>
        <w:pStyle w:val="ListParagraph"/>
        <w:numPr>
          <w:ilvl w:val="0"/>
          <w:numId w:val="2"/>
        </w:numPr>
        <w:tabs>
          <w:tab w:val="left" w:pos="7350"/>
        </w:tabs>
        <w:ind w:left="1560" w:hanging="142"/>
        <w:rPr>
          <w:rFonts w:ascii="Times New Roman" w:hAnsi="Times New Roman" w:cs="Times New Roman"/>
          <w:sz w:val="24"/>
          <w:szCs w:val="24"/>
        </w:rPr>
      </w:pPr>
      <w:r w:rsidRPr="00D45709">
        <w:rPr>
          <w:rFonts w:ascii="Times New Roman" w:hAnsi="Times New Roman" w:cs="Times New Roman"/>
          <w:sz w:val="24"/>
          <w:szCs w:val="24"/>
        </w:rPr>
        <w:t>Quality concepts</w:t>
      </w:r>
    </w:p>
    <w:p w:rsidR="00AF517F" w:rsidRPr="00D45709" w:rsidRDefault="00AF517F" w:rsidP="00D45709">
      <w:pPr>
        <w:pStyle w:val="ListParagraph"/>
        <w:numPr>
          <w:ilvl w:val="0"/>
          <w:numId w:val="2"/>
        </w:numPr>
        <w:tabs>
          <w:tab w:val="left" w:pos="7350"/>
        </w:tabs>
        <w:ind w:left="1560" w:hanging="142"/>
        <w:rPr>
          <w:rFonts w:ascii="Times New Roman" w:hAnsi="Times New Roman" w:cs="Times New Roman"/>
          <w:sz w:val="24"/>
          <w:szCs w:val="24"/>
        </w:rPr>
      </w:pPr>
      <w:r w:rsidRPr="00D45709">
        <w:rPr>
          <w:rFonts w:ascii="Times New Roman" w:hAnsi="Times New Roman" w:cs="Times New Roman"/>
          <w:sz w:val="24"/>
          <w:szCs w:val="24"/>
        </w:rPr>
        <w:t>Quality control</w:t>
      </w:r>
    </w:p>
    <w:p w:rsidR="00AF517F" w:rsidRPr="00D45709" w:rsidRDefault="00AF517F" w:rsidP="00D45709">
      <w:pPr>
        <w:pStyle w:val="ListParagraph"/>
        <w:numPr>
          <w:ilvl w:val="0"/>
          <w:numId w:val="2"/>
        </w:numPr>
        <w:tabs>
          <w:tab w:val="left" w:pos="7350"/>
        </w:tabs>
        <w:ind w:left="1560" w:hanging="142"/>
        <w:rPr>
          <w:rFonts w:ascii="Times New Roman" w:hAnsi="Times New Roman" w:cs="Times New Roman"/>
          <w:sz w:val="24"/>
          <w:szCs w:val="24"/>
        </w:rPr>
      </w:pPr>
      <w:r w:rsidRPr="00D45709">
        <w:rPr>
          <w:rFonts w:ascii="Times New Roman" w:hAnsi="Times New Roman" w:cs="Times New Roman"/>
          <w:sz w:val="24"/>
          <w:szCs w:val="24"/>
        </w:rPr>
        <w:t>Quality of design</w:t>
      </w:r>
    </w:p>
    <w:p w:rsidR="00AF517F" w:rsidRPr="00D45709" w:rsidRDefault="00AF517F" w:rsidP="00D45709">
      <w:pPr>
        <w:pStyle w:val="ListParagraph"/>
        <w:numPr>
          <w:ilvl w:val="0"/>
          <w:numId w:val="2"/>
        </w:numPr>
        <w:tabs>
          <w:tab w:val="left" w:pos="7350"/>
        </w:tabs>
        <w:ind w:left="1560" w:hanging="142"/>
        <w:rPr>
          <w:rFonts w:ascii="Times New Roman" w:hAnsi="Times New Roman" w:cs="Times New Roman"/>
          <w:sz w:val="24"/>
          <w:szCs w:val="24"/>
        </w:rPr>
      </w:pPr>
      <w:r w:rsidRPr="00D45709">
        <w:rPr>
          <w:rFonts w:ascii="Times New Roman" w:hAnsi="Times New Roman" w:cs="Times New Roman"/>
          <w:sz w:val="24"/>
          <w:szCs w:val="24"/>
        </w:rPr>
        <w:t>Quality of assurance</w:t>
      </w:r>
    </w:p>
    <w:p w:rsidR="00AF517F" w:rsidRPr="00D45709" w:rsidRDefault="00AF517F" w:rsidP="00D45709">
      <w:pPr>
        <w:pStyle w:val="ListParagraph"/>
        <w:numPr>
          <w:ilvl w:val="0"/>
          <w:numId w:val="2"/>
        </w:numPr>
        <w:tabs>
          <w:tab w:val="left" w:pos="7350"/>
        </w:tabs>
        <w:ind w:left="1560" w:hanging="142"/>
        <w:rPr>
          <w:rFonts w:ascii="Times New Roman" w:hAnsi="Times New Roman" w:cs="Times New Roman"/>
          <w:sz w:val="24"/>
          <w:szCs w:val="24"/>
        </w:rPr>
      </w:pPr>
      <w:r w:rsidRPr="00D45709">
        <w:rPr>
          <w:rFonts w:ascii="Times New Roman" w:hAnsi="Times New Roman" w:cs="Times New Roman"/>
          <w:sz w:val="24"/>
          <w:szCs w:val="24"/>
        </w:rPr>
        <w:t>Cost of quality</w:t>
      </w:r>
    </w:p>
    <w:p w:rsidR="00AF517F" w:rsidRPr="00D45709" w:rsidRDefault="00AF517F" w:rsidP="00D45709">
      <w:pPr>
        <w:pStyle w:val="ListParagraph"/>
        <w:numPr>
          <w:ilvl w:val="0"/>
          <w:numId w:val="2"/>
        </w:numPr>
        <w:tabs>
          <w:tab w:val="left" w:pos="7350"/>
        </w:tabs>
        <w:ind w:left="1560" w:hanging="142"/>
        <w:rPr>
          <w:rFonts w:ascii="Times New Roman" w:hAnsi="Times New Roman" w:cs="Times New Roman"/>
          <w:sz w:val="24"/>
          <w:szCs w:val="24"/>
        </w:rPr>
      </w:pPr>
      <w:r w:rsidRPr="00D45709">
        <w:rPr>
          <w:rFonts w:ascii="Times New Roman" w:hAnsi="Times New Roman" w:cs="Times New Roman"/>
          <w:sz w:val="24"/>
          <w:szCs w:val="24"/>
        </w:rPr>
        <w:t>Software review</w:t>
      </w:r>
    </w:p>
    <w:p w:rsidR="00AF517F" w:rsidRPr="00D45709" w:rsidRDefault="00AF517F" w:rsidP="00AF517F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p w:rsidR="00AF517F" w:rsidRDefault="00AF517F" w:rsidP="00AF517F">
      <w:pPr>
        <w:tabs>
          <w:tab w:val="left" w:pos="73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F4BB4" w:rsidRDefault="00FF4BB4"/>
    <w:sectPr w:rsidR="00FF4BB4" w:rsidSect="00C44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A10EF"/>
    <w:multiLevelType w:val="hybridMultilevel"/>
    <w:tmpl w:val="D39A7AE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3978"/>
    <w:multiLevelType w:val="hybridMultilevel"/>
    <w:tmpl w:val="D76CEA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D3B70"/>
    <w:multiLevelType w:val="hybridMultilevel"/>
    <w:tmpl w:val="DF1274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17F"/>
    <w:rsid w:val="00472DAF"/>
    <w:rsid w:val="008E4DC2"/>
    <w:rsid w:val="00AF517F"/>
    <w:rsid w:val="00C44FC7"/>
    <w:rsid w:val="00D45709"/>
    <w:rsid w:val="00FF4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399</Characters>
  <Application>Microsoft Office Word</Application>
  <DocSecurity>0</DocSecurity>
  <Lines>3</Lines>
  <Paragraphs>1</Paragraphs>
  <ScaleCrop>false</ScaleCrop>
  <Company>Hewlett-Packard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B.KARTHIKESAN</dc:creator>
  <cp:lastModifiedBy>B.KARTHIKESAN</cp:lastModifiedBy>
  <cp:revision>3</cp:revision>
  <dcterms:created xsi:type="dcterms:W3CDTF">2015-08-27T08:15:00Z</dcterms:created>
  <dcterms:modified xsi:type="dcterms:W3CDTF">2015-08-27T08:31:00Z</dcterms:modified>
</cp:coreProperties>
</file>